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9"/>
        <w:gridCol w:w="1579"/>
        <w:gridCol w:w="1760"/>
        <w:gridCol w:w="1755"/>
        <w:gridCol w:w="1712"/>
        <w:gridCol w:w="1755"/>
      </w:tblGrid>
      <w:tr w:rsidR="009D61D6" w:rsidRPr="004F6532" w14:paraId="24BEB4D6" w14:textId="77777777" w:rsidTr="009D61D6">
        <w:trPr>
          <w:trHeight w:val="720"/>
        </w:trPr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087EB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  <w:lang w:val="de-DE"/>
              </w:rPr>
              <w:t>Kriterium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B25F4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Gewichtung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BC47B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</w:rPr>
              <w:t>Erfüllungsgrad Variante 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2D5710" w14:textId="1FB68208" w:rsidR="009D61D6" w:rsidRPr="004F6532" w:rsidRDefault="0085338B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</w:rPr>
              <w:t>Ergebnis</w:t>
            </w:r>
            <w:r w:rsidR="009D61D6" w:rsidRPr="004F6532">
              <w:rPr>
                <w:rFonts w:ascii="Source Sans Pro" w:hAnsi="Source Sans Pro"/>
                <w:b/>
                <w:bCs/>
                <w:color w:val="000000"/>
              </w:rPr>
              <w:t xml:space="preserve"> Variante 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71B303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Erfüllungsgrad Variante B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D6EC0" w14:textId="6E0F7821" w:rsidR="009D61D6" w:rsidRPr="004F6532" w:rsidRDefault="0085338B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</w:rPr>
              <w:t>Ergebnis</w:t>
            </w:r>
            <w:r w:rsidR="009D61D6" w:rsidRPr="004F6532">
              <w:rPr>
                <w:rFonts w:ascii="Source Sans Pro" w:hAnsi="Source Sans Pro"/>
                <w:b/>
                <w:bCs/>
                <w:color w:val="000000"/>
              </w:rPr>
              <w:t xml:space="preserve"> Variante B</w:t>
            </w:r>
          </w:p>
        </w:tc>
      </w:tr>
      <w:tr w:rsidR="009D61D6" w:rsidRPr="004F6532" w14:paraId="6CC4B8B9" w14:textId="77777777" w:rsidTr="00A14FC9">
        <w:trPr>
          <w:trHeight w:val="480"/>
        </w:trPr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3D99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343F7D8" w14:textId="77777777" w:rsidR="009D61D6" w:rsidRPr="004F6532" w:rsidRDefault="009D61D6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 xml:space="preserve">G = 1–10 </w:t>
            </w:r>
            <w:proofErr w:type="spellStart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>Punkte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87C41B" w14:textId="77777777" w:rsidR="009D61D6" w:rsidRPr="004F6532" w:rsidRDefault="009D61D6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 xml:space="preserve">P = 1–10 </w:t>
            </w:r>
            <w:proofErr w:type="spellStart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>Punkte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7B00D9" w14:textId="77777777" w:rsidR="009D61D6" w:rsidRPr="004F6532" w:rsidRDefault="009D61D6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proofErr w:type="spellStart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>Punkte</w:t>
            </w:r>
            <w:proofErr w:type="spellEnd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 xml:space="preserve">   G × P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9DC51C8" w14:textId="77777777" w:rsidR="009D61D6" w:rsidRPr="004F6532" w:rsidRDefault="009D61D6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 xml:space="preserve">P = 1–10 </w:t>
            </w:r>
            <w:proofErr w:type="spellStart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>Punkte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A5467" w14:textId="77777777" w:rsidR="009D61D6" w:rsidRPr="004F6532" w:rsidRDefault="009D61D6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proofErr w:type="spellStart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>Punkte</w:t>
            </w:r>
            <w:proofErr w:type="spellEnd"/>
            <w:r w:rsidRPr="004F6532">
              <w:rPr>
                <w:rFonts w:ascii="Source Sans Pro" w:hAnsi="Source Sans Pro"/>
                <w:color w:val="000000"/>
                <w:sz w:val="20"/>
                <w:szCs w:val="20"/>
                <w:lang w:val="fr-CH"/>
              </w:rPr>
              <w:t xml:space="preserve">   G × P</w:t>
            </w:r>
          </w:p>
        </w:tc>
      </w:tr>
      <w:tr w:rsidR="009D61D6" w:rsidRPr="004F6532" w14:paraId="5287370E" w14:textId="77777777" w:rsidTr="00A14FC9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F9215" w14:textId="77777777" w:rsidR="009D61D6" w:rsidRPr="004F6532" w:rsidRDefault="009D61D6" w:rsidP="003D3071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Gewährleistung des kirchlichen Auftrags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19A6" w14:textId="30497FEF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F654" w14:textId="0EBDB803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EEC9F" w14:textId="1F4909CF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968E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4BD1A" w14:textId="325B5136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1A8257CA" w14:textId="77777777" w:rsidTr="00A14FC9">
        <w:trPr>
          <w:trHeight w:val="4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7FF29" w14:textId="77777777" w:rsidR="009D61D6" w:rsidRPr="004F6532" w:rsidRDefault="009D61D6">
            <w:pPr>
              <w:rPr>
                <w:rFonts w:ascii="Source Sans Pro" w:hAnsi="Source Sans Pro"/>
                <w:color w:val="000000"/>
              </w:rPr>
            </w:pPr>
            <w:r w:rsidRPr="004F6532">
              <w:rPr>
                <w:rFonts w:ascii="Source Sans Pro" w:hAnsi="Source Sans Pro"/>
                <w:color w:val="000000"/>
                <w:lang w:val="de-DE"/>
              </w:rPr>
              <w:t>Liturgie, Verkündigung, Katechese, Seelsorge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9106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77CF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17DD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670E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61F9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64D6478E" w14:textId="77777777" w:rsidTr="00A14FC9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E9B0E" w14:textId="77777777" w:rsidR="009D61D6" w:rsidRPr="004F6532" w:rsidRDefault="009D61D6" w:rsidP="003D3071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Gewährleistung des gesellschaftlichen Auftrags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242E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C61D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C125E" w14:textId="5009FEF3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4CBC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17EB1" w14:textId="74474B92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4BAA6E38" w14:textId="77777777" w:rsidTr="009D61D6">
        <w:trPr>
          <w:trHeight w:val="4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40B26" w14:textId="77777777" w:rsidR="009D61D6" w:rsidRPr="004F6532" w:rsidRDefault="009D61D6">
            <w:pPr>
              <w:jc w:val="both"/>
              <w:rPr>
                <w:rFonts w:ascii="Source Sans Pro" w:hAnsi="Source Sans Pro"/>
                <w:color w:val="000000"/>
              </w:rPr>
            </w:pPr>
            <w:r w:rsidRPr="004F6532">
              <w:rPr>
                <w:rFonts w:ascii="Source Sans Pro" w:hAnsi="Source Sans Pro"/>
                <w:color w:val="000000"/>
                <w:lang w:val="de-DE"/>
              </w:rPr>
              <w:t>Soziales, Gemeinschaft, Begegnung, Diakonie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6E3E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3EA0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74DD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1BFA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098E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4E647759" w14:textId="77777777" w:rsidTr="009D61D6">
        <w:trPr>
          <w:trHeight w:val="4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327D1" w14:textId="77777777" w:rsidR="009D61D6" w:rsidRPr="004F6532" w:rsidRDefault="009D61D6" w:rsidP="003D3071">
            <w:pPr>
              <w:spacing w:before="16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Finanzielle Folgen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7615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F8D1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F470F" w14:textId="2A868553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022F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BEA8F5" w14:textId="6E2B20C3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543E1D3C" w14:textId="77777777" w:rsidTr="003D3071">
        <w:trPr>
          <w:trHeight w:val="4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381F2" w14:textId="77777777" w:rsidR="009D61D6" w:rsidRPr="004F6532" w:rsidRDefault="009D61D6" w:rsidP="003D3071">
            <w:pPr>
              <w:spacing w:before="16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Personelle Folgen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157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D55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21B0D7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593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A90B4" w14:textId="0794DB72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122313C5" w14:textId="77777777" w:rsidTr="003D3071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46A73" w14:textId="77777777" w:rsidR="009D61D6" w:rsidRPr="004F6532" w:rsidRDefault="009D61D6" w:rsidP="003D3071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lang w:val="de-DE"/>
              </w:rPr>
              <w:t>Realisierbarkeit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ADF2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F39B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B6137" w14:textId="05B57ADA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6800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BACDB" w14:textId="74B3489A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66EFE8EB" w14:textId="77777777" w:rsidTr="007B47B3">
        <w:trPr>
          <w:trHeight w:val="48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A279C" w14:textId="77777777" w:rsidR="009D61D6" w:rsidRPr="004F6532" w:rsidRDefault="009D61D6">
            <w:pPr>
              <w:jc w:val="both"/>
              <w:rPr>
                <w:rFonts w:ascii="Source Sans Pro" w:hAnsi="Source Sans Pro"/>
                <w:color w:val="000000"/>
              </w:rPr>
            </w:pPr>
            <w:r w:rsidRPr="004F6532">
              <w:rPr>
                <w:rFonts w:ascii="Source Sans Pro" w:hAnsi="Source Sans Pro"/>
                <w:color w:val="000000"/>
                <w:lang w:val="de-DE"/>
              </w:rPr>
              <w:t>Akzeptanz, Anpassungsaufwand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6A9C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9B79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05184B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DCF3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0618BD" w14:textId="77777777" w:rsidR="009D61D6" w:rsidRPr="004F6532" w:rsidRDefault="009D61D6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61D6" w:rsidRPr="004F6532" w14:paraId="5FBE465E" w14:textId="77777777" w:rsidTr="007B47B3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76C8B" w14:textId="77777777" w:rsidR="009D61D6" w:rsidRPr="004F6532" w:rsidRDefault="009D61D6" w:rsidP="003D3071">
            <w:pPr>
              <w:spacing w:before="160"/>
              <w:jc w:val="right"/>
              <w:rPr>
                <w:rFonts w:ascii="Source Sans Pro" w:hAnsi="Source Sans Pro"/>
                <w:b/>
                <w:bCs/>
                <w:smallCaps/>
                <w:color w:val="000000"/>
              </w:rPr>
            </w:pPr>
            <w:r w:rsidRPr="004F6532">
              <w:rPr>
                <w:rFonts w:ascii="Source Sans Pro" w:hAnsi="Source Sans Pro"/>
                <w:b/>
                <w:bCs/>
                <w:smallCaps/>
                <w:color w:val="000000"/>
                <w:lang w:val="de-DE"/>
              </w:rPr>
              <w:t>Total gewichtete Punkte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CED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772E10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62EFDF9" w14:textId="1E36AB6E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1EAFC" w14:textId="77777777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4F6532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730A1DC" w14:textId="1CF531E3" w:rsidR="009D61D6" w:rsidRPr="004F6532" w:rsidRDefault="009D61D6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6A7DACE" w14:textId="07FDC201" w:rsidR="002D49DF" w:rsidRDefault="002D49DF" w:rsidP="00B14FA7"/>
    <w:sectPr w:rsidR="002D49DF" w:rsidSect="00A14FC9">
      <w:headerReference w:type="default" r:id="rId6"/>
      <w:footerReference w:type="default" r:id="rId7"/>
      <w:pgSz w:w="16838" w:h="11906" w:orient="landscape"/>
      <w:pgMar w:top="1702" w:right="1417" w:bottom="2977" w:left="1134" w:header="708" w:footer="2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ED1E" w14:textId="77777777" w:rsidR="00AE3673" w:rsidRDefault="00AE3673" w:rsidP="0077205A">
      <w:pPr>
        <w:spacing w:after="0" w:line="240" w:lineRule="auto"/>
      </w:pPr>
      <w:r>
        <w:separator/>
      </w:r>
    </w:p>
  </w:endnote>
  <w:endnote w:type="continuationSeparator" w:id="0">
    <w:p w14:paraId="0BB0DC62" w14:textId="77777777" w:rsidR="00AE3673" w:rsidRDefault="00AE3673" w:rsidP="0077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789B" w14:textId="428F4BEC" w:rsidR="009D61D6" w:rsidRPr="004F6532" w:rsidRDefault="009D61D6" w:rsidP="009D61D6">
    <w:pPr>
      <w:spacing w:after="0" w:line="240" w:lineRule="auto"/>
      <w:rPr>
        <w:rFonts w:ascii="Source Sans Pro" w:eastAsia="Times New Roman" w:hAnsi="Source Sans Pro" w:cs="Times New Roman"/>
        <w:i/>
        <w:iCs/>
        <w:color w:val="000000"/>
        <w:kern w:val="0"/>
        <w:sz w:val="20"/>
        <w:szCs w:val="20"/>
        <w:lang w:eastAsia="de-CH"/>
        <w14:ligatures w14:val="none"/>
      </w:rPr>
    </w:pPr>
    <w:r w:rsidRPr="004F6532">
      <w:rPr>
        <w:rFonts w:ascii="Source Sans Pro" w:eastAsia="Times New Roman" w:hAnsi="Source Sans Pro" w:cs="Times New Roman"/>
        <w:i/>
        <w:iCs/>
        <w:color w:val="000000"/>
        <w:kern w:val="0"/>
        <w:sz w:val="20"/>
        <w:szCs w:val="20"/>
        <w:lang w:eastAsia="de-CH"/>
        <w14:ligatures w14:val="none"/>
      </w:rPr>
      <w:t>Quelle:</w:t>
    </w:r>
    <w:r w:rsidRPr="004F6532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 xml:space="preserve"> Hans Hollenstein, Strategieentwicklung für Kirchgemeinden. Ein Leitfaden, Zürich: Edition NZN bei TVZ, 2026, Tabelle 4 bei 4.5.1.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ED02" w14:textId="77777777" w:rsidR="00AE3673" w:rsidRDefault="00AE3673" w:rsidP="0077205A">
      <w:pPr>
        <w:spacing w:after="0" w:line="240" w:lineRule="auto"/>
      </w:pPr>
      <w:r>
        <w:separator/>
      </w:r>
    </w:p>
  </w:footnote>
  <w:footnote w:type="continuationSeparator" w:id="0">
    <w:p w14:paraId="3C0AD0B7" w14:textId="77777777" w:rsidR="00AE3673" w:rsidRDefault="00AE3673" w:rsidP="0077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CB66" w14:textId="29EFDAA9" w:rsidR="0077205A" w:rsidRPr="004F6532" w:rsidRDefault="00A14FC9" w:rsidP="00520F4F">
    <w:pPr>
      <w:pStyle w:val="berschrift2"/>
      <w:rPr>
        <w:rFonts w:ascii="Source Sans Pro" w:hAnsi="Source Sans Pro"/>
        <w:color w:val="000000" w:themeColor="text1"/>
      </w:rPr>
    </w:pPr>
    <w:r>
      <w:rPr>
        <w:rFonts w:ascii="Source Sans Pro" w:hAnsi="Source Sans Pro"/>
        <w:color w:val="000000" w:themeColor="text1"/>
      </w:rPr>
      <w:t>G</w:t>
    </w:r>
    <w:r w:rsidR="00520F4F" w:rsidRPr="004F6532">
      <w:rPr>
        <w:rFonts w:ascii="Source Sans Pro" w:hAnsi="Source Sans Pro"/>
        <w:color w:val="000000" w:themeColor="text1"/>
      </w:rPr>
      <w:tab/>
      <w:t xml:space="preserve">Detaillierte </w:t>
    </w:r>
    <w:proofErr w:type="spellStart"/>
    <w:r w:rsidR="00520F4F" w:rsidRPr="004F6532">
      <w:rPr>
        <w:rFonts w:ascii="Source Sans Pro" w:hAnsi="Source Sans Pro"/>
        <w:color w:val="000000" w:themeColor="text1"/>
      </w:rPr>
      <w:t>Entscheidtabelle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F"/>
    <w:rsid w:val="000164B8"/>
    <w:rsid w:val="00063C1A"/>
    <w:rsid w:val="000E2869"/>
    <w:rsid w:val="00110F12"/>
    <w:rsid w:val="002617EE"/>
    <w:rsid w:val="002D49DF"/>
    <w:rsid w:val="00386A93"/>
    <w:rsid w:val="003D3071"/>
    <w:rsid w:val="004F6532"/>
    <w:rsid w:val="00520F4F"/>
    <w:rsid w:val="00556046"/>
    <w:rsid w:val="00657140"/>
    <w:rsid w:val="006D46B8"/>
    <w:rsid w:val="006F1FD7"/>
    <w:rsid w:val="007237D3"/>
    <w:rsid w:val="007456D8"/>
    <w:rsid w:val="0077205A"/>
    <w:rsid w:val="007B47B3"/>
    <w:rsid w:val="0085338B"/>
    <w:rsid w:val="008938A3"/>
    <w:rsid w:val="008D0D92"/>
    <w:rsid w:val="009D61D6"/>
    <w:rsid w:val="009F5858"/>
    <w:rsid w:val="00A14FC9"/>
    <w:rsid w:val="00AB1843"/>
    <w:rsid w:val="00AD3379"/>
    <w:rsid w:val="00AE3673"/>
    <w:rsid w:val="00B14FA7"/>
    <w:rsid w:val="00B45AB2"/>
    <w:rsid w:val="00BA2DB3"/>
    <w:rsid w:val="00BC6B29"/>
    <w:rsid w:val="00BF2B40"/>
    <w:rsid w:val="00CC18D1"/>
    <w:rsid w:val="00E17B9C"/>
    <w:rsid w:val="00E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61415"/>
  <w15:chartTrackingRefBased/>
  <w15:docId w15:val="{AE53F90E-DB3F-48C6-A8BC-81D5A75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aliases w:val="Überschrift_Abstract"/>
    <w:basedOn w:val="Standard"/>
    <w:next w:val="Standard"/>
    <w:link w:val="berschrift3Zchn"/>
    <w:autoRedefine/>
    <w:uiPriority w:val="9"/>
    <w:unhideWhenUsed/>
    <w:qFormat/>
    <w:rsid w:val="006D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Überschrift_Abstract Zchn"/>
    <w:basedOn w:val="Absatz-Standardschriftart"/>
    <w:link w:val="berschrift3"/>
    <w:uiPriority w:val="9"/>
    <w:rsid w:val="006D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5A"/>
  </w:style>
  <w:style w:type="paragraph" w:styleId="Fuzeile">
    <w:name w:val="footer"/>
    <w:basedOn w:val="Standard"/>
    <w:link w:val="Fu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5A"/>
  </w:style>
  <w:style w:type="table" w:styleId="Tabellenraster">
    <w:name w:val="Table Grid"/>
    <w:basedOn w:val="NormaleTabelle"/>
    <w:uiPriority w:val="39"/>
    <w:rsid w:val="00B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474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cp:lastPrinted>2026-04-12T12:12:00Z</cp:lastPrinted>
  <dcterms:created xsi:type="dcterms:W3CDTF">2026-04-20T11:18:00Z</dcterms:created>
  <dcterms:modified xsi:type="dcterms:W3CDTF">2026-04-20T11:18:00Z</dcterms:modified>
</cp:coreProperties>
</file>